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27" w:line="280" w:lineRule="auto"/>
        <w:ind w:left="3728" w:right="1516"/>
        <w:jc w:val="center"/>
      </w:pPr>
      <w:r>
        <w:rPr>
          <w:w w:val="95"/>
        </w:rPr>
        <w:t>泰国北部</w:t>
      </w:r>
      <w:r>
        <w:rPr>
          <w:rFonts w:hint="eastAsia"/>
          <w:w w:val="95"/>
          <w:lang w:val="en-US" w:eastAsia="zh-CN"/>
        </w:rPr>
        <w:t>A</w:t>
      </w:r>
      <w:bookmarkStart w:id="0" w:name="_GoBack"/>
      <w:bookmarkEnd w:id="0"/>
      <w:r>
        <w:rPr>
          <w:rFonts w:hint="eastAsia"/>
          <w:w w:val="95"/>
          <w:lang w:val="en-US" w:eastAsia="zh-CN"/>
        </w:rPr>
        <w:t>TK</w:t>
      </w:r>
      <w:r>
        <w:rPr>
          <w:w w:val="95"/>
        </w:rPr>
        <w:t>抗原</w:t>
      </w:r>
      <w:r>
        <w:t>检测医疗机构名单</w:t>
      </w:r>
    </w:p>
    <w:p>
      <w:pPr>
        <w:pStyle w:val="2"/>
        <w:spacing w:after="1"/>
        <w:ind w:firstLine="0"/>
        <w:rPr>
          <w:sz w:val="23"/>
        </w:rPr>
      </w:pPr>
    </w:p>
    <w:tbl>
      <w:tblPr>
        <w:tblStyle w:val="4"/>
        <w:tblW w:w="10062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175"/>
        <w:gridCol w:w="5062"/>
        <w:gridCol w:w="2150"/>
        <w:gridCol w:w="1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line="288" w:lineRule="auto"/>
              <w:ind w:left="141" w:right="130" w:firstLine="55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序号</w:t>
            </w:r>
            <w:r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1175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12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line="307" w:lineRule="auto"/>
              <w:ind w:left="116" w:right="102" w:hanging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机构</w:t>
            </w:r>
            <w:r>
              <w:rPr>
                <w:b/>
                <w:sz w:val="21"/>
                <w:szCs w:val="21"/>
              </w:rPr>
              <w:t>Name</w:t>
            </w:r>
            <w:r>
              <w:rPr>
                <w:b/>
                <w:spacing w:val="-1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of</w:t>
            </w:r>
            <w:r>
              <w:rPr>
                <w:b/>
                <w:spacing w:val="-57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Instituti</w:t>
            </w:r>
            <w:r>
              <w:rPr>
                <w:b/>
                <w:spacing w:val="-57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on</w:t>
            </w:r>
          </w:p>
        </w:tc>
        <w:tc>
          <w:tcPr>
            <w:tcW w:w="5062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641" w:right="631"/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pacing w:val="20"/>
                <w:sz w:val="21"/>
                <w:szCs w:val="21"/>
              </w:rPr>
              <w:t>地 址</w:t>
            </w:r>
          </w:p>
          <w:p>
            <w:pPr>
              <w:pStyle w:val="6"/>
              <w:spacing w:before="69"/>
              <w:ind w:left="643" w:right="63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Address</w:t>
            </w:r>
          </w:p>
        </w:tc>
        <w:tc>
          <w:tcPr>
            <w:tcW w:w="2150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133" w:right="123"/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电话</w:t>
            </w:r>
          </w:p>
          <w:p>
            <w:pPr>
              <w:pStyle w:val="6"/>
              <w:spacing w:before="69"/>
              <w:ind w:left="133" w:right="12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Tel</w:t>
            </w:r>
          </w:p>
        </w:tc>
        <w:tc>
          <w:tcPr>
            <w:tcW w:w="1038" w:type="dxa"/>
            <w:vAlign w:val="top"/>
          </w:tcPr>
          <w:p>
            <w:pPr>
              <w:pStyle w:val="6"/>
              <w:spacing w:before="11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line="300" w:lineRule="auto"/>
              <w:ind w:left="155" w:right="142" w:hanging="4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  <w:p>
            <w:pPr>
              <w:pStyle w:val="6"/>
              <w:spacing w:line="300" w:lineRule="auto"/>
              <w:ind w:right="142"/>
              <w:jc w:val="both"/>
              <w:rPr>
                <w:b/>
                <w:spacing w:val="-57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抗原检测</w:t>
            </w:r>
            <w:r>
              <w:rPr>
                <w:b/>
                <w:spacing w:val="-57"/>
                <w:sz w:val="21"/>
                <w:szCs w:val="21"/>
              </w:rPr>
              <w:t xml:space="preserve"> </w:t>
            </w:r>
          </w:p>
          <w:p>
            <w:pPr>
              <w:pStyle w:val="6"/>
              <w:spacing w:line="300" w:lineRule="auto"/>
              <w:ind w:right="14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(ATK)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637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3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right="248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5" w:type="dxa"/>
            <w:vAlign w:val="top"/>
          </w:tcPr>
          <w:p>
            <w:pPr>
              <w:pStyle w:val="6"/>
              <w:spacing w:before="64" w:line="312" w:lineRule="auto"/>
              <w:ind w:left="106" w:righ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Bangkok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Hospital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Chiang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Mai</w:t>
            </w:r>
          </w:p>
          <w:p>
            <w:pPr>
              <w:pStyle w:val="6"/>
              <w:spacing w:line="296" w:lineRule="exact"/>
              <w:ind w:left="106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（清迈、</w:t>
            </w:r>
          </w:p>
          <w:p>
            <w:pPr>
              <w:pStyle w:val="6"/>
              <w:spacing w:before="53" w:line="292" w:lineRule="exact"/>
              <w:ind w:left="106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私立）</w:t>
            </w:r>
          </w:p>
        </w:tc>
        <w:tc>
          <w:tcPr>
            <w:tcW w:w="5062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1" w:line="312" w:lineRule="auto"/>
              <w:ind w:left="107" w:right="12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88/8-9 Moo 6 Nong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 Khrang, Mueang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Chiang</w:t>
            </w:r>
          </w:p>
          <w:p>
            <w:pPr>
              <w:pStyle w:val="6"/>
              <w:spacing w:before="3" w:line="312" w:lineRule="auto"/>
              <w:ind w:left="107" w:right="18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Mai District, Chian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Mai 50000</w:t>
            </w:r>
          </w:p>
        </w:tc>
        <w:tc>
          <w:tcPr>
            <w:tcW w:w="2150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3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133" w:right="1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052-089888</w:t>
            </w:r>
          </w:p>
        </w:tc>
        <w:tc>
          <w:tcPr>
            <w:tcW w:w="1038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37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37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12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right="248"/>
              <w:jc w:val="right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2</w:t>
            </w:r>
          </w:p>
        </w:tc>
        <w:tc>
          <w:tcPr>
            <w:tcW w:w="1175" w:type="dxa"/>
            <w:vAlign w:val="top"/>
          </w:tcPr>
          <w:p>
            <w:pPr>
              <w:pStyle w:val="6"/>
              <w:spacing w:before="1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line="312" w:lineRule="auto"/>
              <w:ind w:left="106" w:right="1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Lanna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Hospital</w:t>
            </w:r>
          </w:p>
          <w:p>
            <w:pPr>
              <w:pStyle w:val="6"/>
              <w:spacing w:line="280" w:lineRule="auto"/>
              <w:ind w:left="106" w:right="10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pacing w:val="-1"/>
                <w:sz w:val="21"/>
                <w:szCs w:val="21"/>
              </w:rPr>
              <w:t>（清迈、</w:t>
            </w:r>
            <w:r>
              <w:rPr>
                <w:rFonts w:hint="eastAsia" w:ascii="宋体" w:eastAsia="宋体"/>
                <w:sz w:val="21"/>
                <w:szCs w:val="21"/>
              </w:rPr>
              <w:t>私立）</w:t>
            </w:r>
          </w:p>
        </w:tc>
        <w:tc>
          <w:tcPr>
            <w:tcW w:w="5062" w:type="dxa"/>
            <w:vAlign w:val="top"/>
          </w:tcPr>
          <w:p>
            <w:pPr>
              <w:pStyle w:val="6"/>
              <w:spacing w:line="360" w:lineRule="exact"/>
              <w:ind w:left="107" w:right="2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Sookasam Road,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Tambon Chang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Phueak, Mueang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Chiang Mai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District, Chiang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50300</w:t>
            </w:r>
          </w:p>
        </w:tc>
        <w:tc>
          <w:tcPr>
            <w:tcW w:w="2150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3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133" w:right="1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052-134777</w:t>
            </w:r>
          </w:p>
        </w:tc>
        <w:tc>
          <w:tcPr>
            <w:tcW w:w="1038" w:type="dxa"/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637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207"/>
              <w:ind w:right="248"/>
              <w:jc w:val="right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3</w:t>
            </w:r>
          </w:p>
        </w:tc>
        <w:tc>
          <w:tcPr>
            <w:tcW w:w="1175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line="312" w:lineRule="auto"/>
              <w:ind w:left="106" w:right="1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Rajavej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Chiang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mai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Hospital</w:t>
            </w:r>
          </w:p>
          <w:p>
            <w:pPr>
              <w:pStyle w:val="6"/>
              <w:spacing w:line="280" w:lineRule="auto"/>
              <w:ind w:left="106" w:right="10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pacing w:val="-1"/>
                <w:sz w:val="21"/>
                <w:szCs w:val="21"/>
              </w:rPr>
              <w:t>（清迈、</w:t>
            </w:r>
            <w:r>
              <w:rPr>
                <w:rFonts w:hint="eastAsia" w:ascii="宋体" w:eastAsia="宋体"/>
                <w:sz w:val="21"/>
                <w:szCs w:val="21"/>
              </w:rPr>
              <w:t>私立）</w:t>
            </w:r>
          </w:p>
        </w:tc>
        <w:tc>
          <w:tcPr>
            <w:tcW w:w="5062" w:type="dxa"/>
            <w:vAlign w:val="top"/>
          </w:tcPr>
          <w:p>
            <w:pPr>
              <w:pStyle w:val="6"/>
              <w:spacing w:before="63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316/1,</w:t>
            </w:r>
          </w:p>
          <w:p>
            <w:pPr>
              <w:pStyle w:val="6"/>
              <w:spacing w:before="84" w:line="312" w:lineRule="auto"/>
              <w:ind w:left="107" w:right="11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Chiangmai-Lamphu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Road,</w:t>
            </w:r>
          </w:p>
          <w:p>
            <w:pPr>
              <w:pStyle w:val="6"/>
              <w:tabs>
                <w:tab w:val="left" w:pos="1146"/>
              </w:tabs>
              <w:spacing w:before="3" w:line="312" w:lineRule="auto"/>
              <w:ind w:left="107" w:right="1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Tambon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Wat Ket,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Mueang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Chiang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District,</w:t>
            </w:r>
          </w:p>
          <w:p>
            <w:pPr>
              <w:pStyle w:val="6"/>
              <w:spacing w:before="3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Chiang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50000</w:t>
            </w:r>
          </w:p>
        </w:tc>
        <w:tc>
          <w:tcPr>
            <w:tcW w:w="2150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3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133" w:right="1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053-801999</w:t>
            </w:r>
          </w:p>
        </w:tc>
        <w:tc>
          <w:tcPr>
            <w:tcW w:w="1038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207"/>
              <w:ind w:left="37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</w:trPr>
        <w:tc>
          <w:tcPr>
            <w:tcW w:w="637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2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right="248"/>
              <w:jc w:val="right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4</w:t>
            </w:r>
          </w:p>
        </w:tc>
        <w:tc>
          <w:tcPr>
            <w:tcW w:w="1175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line="312" w:lineRule="auto"/>
              <w:ind w:left="106" w:righ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Bangkok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Hospital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Chiang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Rai</w:t>
            </w:r>
          </w:p>
          <w:p>
            <w:pPr>
              <w:pStyle w:val="6"/>
              <w:spacing w:line="280" w:lineRule="auto"/>
              <w:ind w:left="106" w:right="10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pacing w:val="-1"/>
                <w:sz w:val="21"/>
                <w:szCs w:val="21"/>
              </w:rPr>
              <w:t>（清莱、</w:t>
            </w:r>
            <w:r>
              <w:rPr>
                <w:rFonts w:hint="eastAsia" w:ascii="宋体" w:eastAsia="宋体"/>
                <w:sz w:val="21"/>
                <w:szCs w:val="21"/>
              </w:rPr>
              <w:t>私立）</w:t>
            </w:r>
          </w:p>
        </w:tc>
        <w:tc>
          <w:tcPr>
            <w:tcW w:w="5062" w:type="dxa"/>
            <w:vAlign w:val="top"/>
          </w:tcPr>
          <w:p>
            <w:pPr>
              <w:pStyle w:val="6"/>
              <w:spacing w:before="63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</w:t>
            </w:r>
          </w:p>
          <w:p>
            <w:pPr>
              <w:pStyle w:val="6"/>
              <w:tabs>
                <w:tab w:val="left" w:pos="767"/>
                <w:tab w:val="left" w:pos="1127"/>
                <w:tab w:val="left" w:pos="1161"/>
              </w:tabs>
              <w:spacing w:line="360" w:lineRule="atLeast"/>
              <w:ind w:left="107" w:right="1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Moo.13,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pacing w:val="-1"/>
                <w:sz w:val="21"/>
                <w:szCs w:val="21"/>
              </w:rPr>
              <w:t>Phahony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othin Road,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TambonNang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Lae,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Mueang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Chiang</w:t>
            </w:r>
            <w:r>
              <w:rPr>
                <w:spacing w:val="6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Rai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District,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Chiang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Rai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57100</w:t>
            </w:r>
          </w:p>
        </w:tc>
        <w:tc>
          <w:tcPr>
            <w:tcW w:w="2150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3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133" w:right="1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052-051800</w:t>
            </w:r>
          </w:p>
        </w:tc>
        <w:tc>
          <w:tcPr>
            <w:tcW w:w="1038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2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37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√</w:t>
            </w:r>
          </w:p>
        </w:tc>
      </w:tr>
    </w:tbl>
    <w:p>
      <w:pPr>
        <w:spacing w:after="0"/>
        <w:rPr>
          <w:rFonts w:ascii="宋体" w:hAnsi="宋体"/>
          <w:sz w:val="21"/>
          <w:szCs w:val="21"/>
        </w:rPr>
        <w:sectPr>
          <w:type w:val="continuous"/>
          <w:pgSz w:w="11910" w:h="16840"/>
          <w:pgMar w:top="1460" w:right="740" w:bottom="280" w:left="940" w:header="720" w:footer="720" w:gutter="0"/>
          <w:cols w:space="720" w:num="1"/>
        </w:sectPr>
      </w:pPr>
    </w:p>
    <w:tbl>
      <w:tblPr>
        <w:tblStyle w:val="4"/>
        <w:tblW w:w="10087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089"/>
        <w:gridCol w:w="5173"/>
        <w:gridCol w:w="2125"/>
        <w:gridCol w:w="1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637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154"/>
              <w:ind w:left="6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5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4" w:line="312" w:lineRule="auto"/>
              <w:ind w:left="106" w:right="12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Overboo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k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Hospital</w:t>
            </w:r>
          </w:p>
          <w:p>
            <w:pPr>
              <w:pStyle w:val="6"/>
              <w:spacing w:line="295" w:lineRule="exact"/>
              <w:ind w:left="106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（清莱、</w:t>
            </w:r>
          </w:p>
          <w:p>
            <w:pPr>
              <w:pStyle w:val="6"/>
              <w:spacing w:before="53" w:line="291" w:lineRule="exact"/>
              <w:ind w:left="106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私立）</w:t>
            </w:r>
          </w:p>
        </w:tc>
        <w:tc>
          <w:tcPr>
            <w:tcW w:w="5173" w:type="dxa"/>
            <w:vAlign w:val="top"/>
          </w:tcPr>
          <w:p>
            <w:pPr>
              <w:pStyle w:val="6"/>
              <w:spacing w:line="360" w:lineRule="exact"/>
              <w:ind w:left="107" w:right="8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Singhaclai Road,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Tambon Wiang,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Mueang Chiang Rai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District, Chiang Rai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57000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3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133" w:right="1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053-711366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154"/>
              <w:ind w:left="37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37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6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6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4" w:line="312" w:lineRule="auto"/>
              <w:ind w:left="106" w:right="1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Khelang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Nakorn-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Ram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Hospital</w:t>
            </w:r>
          </w:p>
          <w:p>
            <w:pPr>
              <w:pStyle w:val="6"/>
              <w:spacing w:line="296" w:lineRule="exact"/>
              <w:ind w:left="140" w:right="-29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（南邦、</w:t>
            </w:r>
          </w:p>
          <w:p>
            <w:pPr>
              <w:pStyle w:val="6"/>
              <w:spacing w:before="53" w:line="292" w:lineRule="exact"/>
              <w:ind w:left="106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私立）</w:t>
            </w:r>
          </w:p>
        </w:tc>
        <w:tc>
          <w:tcPr>
            <w:tcW w:w="5173" w:type="dxa"/>
            <w:vAlign w:val="top"/>
          </w:tcPr>
          <w:p>
            <w:pPr>
              <w:pStyle w:val="6"/>
              <w:spacing w:before="64" w:line="312" w:lineRule="auto"/>
              <w:ind w:left="107" w:right="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79/12 Phahonyothin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Road,</w:t>
            </w:r>
          </w:p>
          <w:p>
            <w:pPr>
              <w:pStyle w:val="6"/>
              <w:tabs>
                <w:tab w:val="left" w:pos="1146"/>
              </w:tabs>
              <w:spacing w:before="2" w:line="312" w:lineRule="auto"/>
              <w:ind w:left="107" w:right="2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Tambon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Suan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Dok, Mueang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Lampang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District,</w:t>
            </w:r>
          </w:p>
          <w:p>
            <w:pPr>
              <w:pStyle w:val="6"/>
              <w:spacing w:before="4" w:line="276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Lampang 52100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3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133" w:right="1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054-019619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37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637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11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6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7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4" w:line="312" w:lineRule="auto"/>
              <w:ind w:left="106" w:right="1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Mae Sot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Hospital</w:t>
            </w:r>
          </w:p>
          <w:p>
            <w:pPr>
              <w:pStyle w:val="6"/>
              <w:spacing w:line="294" w:lineRule="exact"/>
              <w:ind w:left="106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（达府、</w:t>
            </w:r>
          </w:p>
          <w:p>
            <w:pPr>
              <w:pStyle w:val="6"/>
              <w:spacing w:before="52" w:line="292" w:lineRule="exact"/>
              <w:ind w:left="106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公立）</w:t>
            </w:r>
          </w:p>
        </w:tc>
        <w:tc>
          <w:tcPr>
            <w:tcW w:w="5173" w:type="dxa"/>
            <w:vAlign w:val="top"/>
          </w:tcPr>
          <w:p>
            <w:pPr>
              <w:pStyle w:val="6"/>
              <w:spacing w:line="360" w:lineRule="exact"/>
              <w:ind w:left="107" w:right="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175/16 Sriphanit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8"/>
                <w:sz w:val="21"/>
                <w:szCs w:val="21"/>
              </w:rPr>
              <w:t>Road</w:t>
            </w:r>
            <w:r>
              <w:rPr>
                <w:rFonts w:hint="eastAsia" w:ascii="宋体" w:eastAsia="宋体"/>
                <w:spacing w:val="-8"/>
                <w:sz w:val="21"/>
                <w:szCs w:val="21"/>
              </w:rPr>
              <w:t>，</w:t>
            </w:r>
            <w:r>
              <w:rPr>
                <w:spacing w:val="-8"/>
                <w:sz w:val="21"/>
                <w:szCs w:val="21"/>
              </w:rPr>
              <w:t>T</w:t>
            </w:r>
            <w:r>
              <w:rPr>
                <w:rFonts w:hint="eastAsia" w:ascii="宋体" w:eastAsia="宋体"/>
                <w:spacing w:val="-8"/>
                <w:sz w:val="21"/>
                <w:szCs w:val="21"/>
              </w:rPr>
              <w:t>a</w:t>
            </w:r>
            <w:r>
              <w:rPr>
                <w:spacing w:val="-8"/>
                <w:sz w:val="21"/>
                <w:szCs w:val="21"/>
              </w:rPr>
              <w:t>mbon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pacing w:val="-7"/>
                <w:sz w:val="21"/>
                <w:szCs w:val="21"/>
              </w:rPr>
              <w:t>Mae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Sot, Mae Sot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District,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Tak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63110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1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133" w:right="1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055-531229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11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37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207"/>
              <w:ind w:left="6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8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line="312" w:lineRule="auto"/>
              <w:ind w:left="106" w:right="1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Phayao-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Ram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Hospital</w:t>
            </w:r>
          </w:p>
          <w:p>
            <w:pPr>
              <w:pStyle w:val="6"/>
              <w:spacing w:line="280" w:lineRule="auto"/>
              <w:ind w:left="106" w:right="10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pacing w:val="-1"/>
                <w:sz w:val="21"/>
                <w:szCs w:val="21"/>
              </w:rPr>
              <w:t>（帕尧、</w:t>
            </w:r>
            <w:r>
              <w:rPr>
                <w:rFonts w:hint="eastAsia" w:ascii="宋体" w:eastAsia="宋体"/>
                <w:sz w:val="21"/>
                <w:szCs w:val="21"/>
              </w:rPr>
              <w:t>私立）</w:t>
            </w:r>
          </w:p>
        </w:tc>
        <w:tc>
          <w:tcPr>
            <w:tcW w:w="5173" w:type="dxa"/>
            <w:vAlign w:val="top"/>
          </w:tcPr>
          <w:p>
            <w:pPr>
              <w:pStyle w:val="6"/>
              <w:spacing w:before="63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660 Moo.3,</w:t>
            </w:r>
          </w:p>
          <w:p>
            <w:pPr>
              <w:pStyle w:val="6"/>
              <w:tabs>
                <w:tab w:val="left" w:pos="913"/>
                <w:tab w:val="left" w:pos="1134"/>
              </w:tabs>
              <w:spacing w:before="84" w:line="312" w:lineRule="auto"/>
              <w:ind w:left="107" w:right="2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Phahonyonthin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Road,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Tambon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Tha Wang Thong,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Mueang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Phayao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District,</w:t>
            </w:r>
          </w:p>
          <w:p>
            <w:pPr>
              <w:pStyle w:val="6"/>
              <w:spacing w:before="6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Phayao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56000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3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133" w:right="1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054-411111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207"/>
              <w:ind w:left="37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37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1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6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9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63" w:line="312" w:lineRule="auto"/>
              <w:ind w:left="106" w:right="1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Sukhoth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ai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Hospital</w:t>
            </w:r>
          </w:p>
          <w:p>
            <w:pPr>
              <w:pStyle w:val="6"/>
              <w:spacing w:line="280" w:lineRule="auto"/>
              <w:ind w:left="106" w:right="250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pacing w:val="-2"/>
                <w:sz w:val="21"/>
                <w:szCs w:val="21"/>
              </w:rPr>
              <w:t>（</w:t>
            </w:r>
            <w:r>
              <w:rPr>
                <w:rFonts w:hint="eastAsia" w:ascii="宋体" w:eastAsia="宋体"/>
                <w:spacing w:val="-1"/>
                <w:sz w:val="21"/>
                <w:szCs w:val="21"/>
              </w:rPr>
              <w:t>素可</w:t>
            </w:r>
            <w:r>
              <w:rPr>
                <w:rFonts w:hint="eastAsia" w:ascii="宋体" w:eastAsia="宋体"/>
                <w:spacing w:val="-2"/>
                <w:sz w:val="21"/>
                <w:szCs w:val="21"/>
              </w:rPr>
              <w:t>泰、公</w:t>
            </w:r>
          </w:p>
          <w:p>
            <w:pPr>
              <w:pStyle w:val="6"/>
              <w:spacing w:line="290" w:lineRule="exact"/>
              <w:ind w:left="106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立）</w:t>
            </w:r>
          </w:p>
        </w:tc>
        <w:tc>
          <w:tcPr>
            <w:tcW w:w="5173" w:type="dxa"/>
            <w:vAlign w:val="top"/>
          </w:tcPr>
          <w:p>
            <w:pPr>
              <w:pStyle w:val="6"/>
              <w:spacing w:before="63" w:line="312" w:lineRule="auto"/>
              <w:ind w:left="107" w:right="1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2/1 Moo.12,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Jarodvithi Thong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Road,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Tambon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Ban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Kluai, Mueang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Sukhothai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District,</w:t>
            </w:r>
          </w:p>
          <w:p>
            <w:pPr>
              <w:pStyle w:val="6"/>
              <w:spacing w:before="6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Sukhothai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64000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2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133" w:right="1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055-611702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1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ind w:left="37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637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206"/>
              <w:ind w:left="176" w:right="17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10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line="312" w:lineRule="auto"/>
              <w:ind w:left="106" w:right="1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Srisang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wal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Hospital</w:t>
            </w:r>
          </w:p>
          <w:p>
            <w:pPr>
              <w:pStyle w:val="6"/>
              <w:spacing w:line="280" w:lineRule="auto"/>
              <w:ind w:left="106" w:right="250"/>
              <w:jc w:val="both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pacing w:val="-2"/>
                <w:sz w:val="21"/>
                <w:szCs w:val="21"/>
              </w:rPr>
              <w:t>（</w:t>
            </w:r>
            <w:r>
              <w:rPr>
                <w:rFonts w:hint="eastAsia" w:ascii="宋体" w:eastAsia="宋体"/>
                <w:spacing w:val="-1"/>
                <w:sz w:val="21"/>
                <w:szCs w:val="21"/>
              </w:rPr>
              <w:t>夜丰</w:t>
            </w:r>
            <w:r>
              <w:rPr>
                <w:rFonts w:hint="eastAsia" w:ascii="宋体" w:eastAsia="宋体"/>
                <w:spacing w:val="-2"/>
                <w:sz w:val="21"/>
                <w:szCs w:val="21"/>
              </w:rPr>
              <w:t>颂、公</w:t>
            </w:r>
            <w:r>
              <w:rPr>
                <w:rFonts w:hint="eastAsia" w:ascii="宋体" w:eastAsia="宋体"/>
                <w:sz w:val="21"/>
                <w:szCs w:val="21"/>
              </w:rPr>
              <w:t>立）</w:t>
            </w:r>
          </w:p>
        </w:tc>
        <w:tc>
          <w:tcPr>
            <w:tcW w:w="5173" w:type="dxa"/>
            <w:vAlign w:val="top"/>
          </w:tcPr>
          <w:p>
            <w:pPr>
              <w:pStyle w:val="6"/>
              <w:spacing w:before="65" w:line="312" w:lineRule="auto"/>
              <w:ind w:left="107" w:right="5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 Singha-nat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Barm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Rung</w:t>
            </w:r>
          </w:p>
          <w:p>
            <w:pPr>
              <w:pStyle w:val="6"/>
              <w:spacing w:before="2" w:line="312" w:lineRule="auto"/>
              <w:ind w:left="107"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Road, Tambon Cho</w:t>
            </w:r>
            <w:r>
              <w:rPr>
                <w:spacing w:val="-5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ng Kham, Mueang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Mae Hong Son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District,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Hong</w:t>
            </w:r>
          </w:p>
          <w:p>
            <w:pPr>
              <w:pStyle w:val="6"/>
              <w:spacing w:before="5" w:line="275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58000</w:t>
            </w:r>
          </w:p>
        </w:tc>
        <w:tc>
          <w:tcPr>
            <w:tcW w:w="2125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4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1"/>
              <w:ind w:left="133" w:right="1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053-611398</w:t>
            </w:r>
          </w:p>
        </w:tc>
        <w:tc>
          <w:tcPr>
            <w:tcW w:w="1063" w:type="dxa"/>
            <w:vAlign w:val="top"/>
          </w:tcPr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rPr>
                <w:rFonts w:ascii="宋体"/>
                <w:sz w:val="21"/>
                <w:szCs w:val="21"/>
              </w:rPr>
            </w:pPr>
          </w:p>
          <w:p>
            <w:pPr>
              <w:pStyle w:val="6"/>
              <w:spacing w:before="206"/>
              <w:ind w:left="37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√</w:t>
            </w:r>
          </w:p>
        </w:tc>
      </w:tr>
    </w:tbl>
    <w:p>
      <w:pPr>
        <w:rPr>
          <w:sz w:val="21"/>
          <w:szCs w:val="21"/>
        </w:rPr>
      </w:pPr>
    </w:p>
    <w:sectPr>
      <w:pgSz w:w="11910" w:h="16840"/>
      <w:pgMar w:top="1420" w:right="740" w:bottom="280" w:left="9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3C823E3A"/>
    <w:rsid w:val="43A02BA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pPr>
      <w:ind w:hanging="2408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5">
    <w:name w:val="List Paragraph"/>
    <w:basedOn w:val="1"/>
    <w:qFormat/>
    <w:uiPriority w:val="1"/>
    <w:rPr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zh-CN" w:bidi="ar-SA"/>
    </w:rPr>
  </w:style>
  <w:style w:type="table" w:customStyle="1" w:styleId="7">
    <w:name w:val="Table Normal"/>
    <w:unhideWhenUsed/>
    <w:qFormat/>
    <w:uiPriority w:val="2"/>
    <w:tblPr>
      <w:tblStyle w:val="4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2022-04-14T07:21:00Z</dcterms:created>
  <dc:creator>Administrator</dc:creator>
  <cp:lastModifiedBy>ShiYongRen</cp:lastModifiedBy>
  <dcterms:modified xsi:type="dcterms:W3CDTF">2022-06-27T10:28:16Z</dcterms:modified>
  <dc:title>泰北十二府新冠病毒核酸检测及血清特异性抗体检测医疗机构名单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2052-9.1.0.4940</vt:lpwstr>
  </property>
</Properties>
</file>